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51" w:rsidRDefault="00D60951" w:rsidP="00D6095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color w:val="009FEE"/>
          <w:sz w:val="33"/>
          <w:szCs w:val="33"/>
        </w:rPr>
      </w:pPr>
      <w:r>
        <w:rPr>
          <w:rFonts w:ascii="Verdana" w:hAnsi="Verdana"/>
          <w:color w:val="009FEE"/>
          <w:sz w:val="33"/>
          <w:szCs w:val="33"/>
        </w:rPr>
        <w:t>Career Options for High School Students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have many choices: college is one, military enlistment is another. Maybe neither of these appeals to you. If so, check below for other ideas.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Lane Community College:  </w:t>
      </w:r>
      <w:r>
        <w:rPr>
          <w:rFonts w:ascii="Verdana" w:hAnsi="Verdana"/>
          <w:color w:val="000000"/>
          <w:sz w:val="18"/>
          <w:szCs w:val="18"/>
        </w:rPr>
        <w:t>Offers many training programs for people of all ages</w:t>
      </w:r>
    </w:p>
    <w:p w:rsidR="00D60951" w:rsidRP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www.lanecc.edu</w:t>
      </w:r>
      <w:bookmarkStart w:id="0" w:name="_GoBack"/>
      <w:bookmarkEnd w:id="0"/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Verdana" w:hAnsi="Verdana"/>
          <w:b/>
          <w:bCs/>
        </w:rPr>
      </w:pPr>
      <w:bookmarkStart w:id="1" w:name="0.1_graphic0F"/>
      <w:bookmarkEnd w:id="1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A596FBA" wp14:editId="34201B79">
            <wp:extent cx="28575" cy="28575"/>
            <wp:effectExtent l="0" t="0" r="9525" b="9525"/>
            <wp:docPr id="6" name="Picture 6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Lane Workforce Partnership Youth Program</w:t>
        </w:r>
      </w:hyperlink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:</w:t>
      </w:r>
      <w:r>
        <w:rPr>
          <w:rFonts w:ascii="Verdana" w:hAnsi="Verdana"/>
          <w:color w:val="000000"/>
          <w:sz w:val="18"/>
          <w:szCs w:val="18"/>
        </w:rPr>
        <w:t xml:space="preserve"> Laneworkforcepartnership.org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youth ages 14 - 21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Offers many services &amp; opportunities for job training, skill building and guidance.   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Verdana" w:hAnsi="Verdana"/>
          <w:b/>
          <w:bCs/>
        </w:rPr>
      </w:pPr>
      <w:bookmarkStart w:id="2" w:name="0.1_graphic10"/>
      <w:bookmarkEnd w:id="2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ECAAFD2" wp14:editId="50C7F456">
            <wp:extent cx="28575" cy="28575"/>
            <wp:effectExtent l="0" t="0" r="9525" b="9525"/>
            <wp:docPr id="5" name="Picture 5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Northwest Youth Corps</w:t>
        </w:r>
      </w:hyperlink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 xml:space="preserve"> :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outdoorschool@northwestyouthcorps.org</w:t>
        </w:r>
      </w:hyperlink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youth ages 14-19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Offers education and job skill training with outdoor adventure.  </w:t>
      </w:r>
      <w:r>
        <w:rPr>
          <w:rFonts w:ascii="Verdana" w:hAnsi="Verdana"/>
          <w:color w:val="000000"/>
          <w:sz w:val="18"/>
          <w:szCs w:val="18"/>
        </w:rPr>
        <w:br/>
        <w:t xml:space="preserve">Contact: 541-349-5055 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bookmarkStart w:id="3" w:name="0.1_graphic11"/>
      <w:bookmarkEnd w:id="3"/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bookmarkStart w:id="4" w:name="0.1_graphic12"/>
      <w:bookmarkEnd w:id="4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771265" wp14:editId="4F0954C7">
            <wp:extent cx="28575" cy="28575"/>
            <wp:effectExtent l="0" t="0" r="9525" b="9525"/>
            <wp:docPr id="3" name="Picture 3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Apprenticeships</w:t>
        </w:r>
      </w:hyperlink>
      <w:r>
        <w:rPr>
          <w:rFonts w:ascii="Verdana" w:hAnsi="Verdana"/>
          <w:sz w:val="18"/>
          <w:szCs w:val="18"/>
        </w:rPr>
        <w:t xml:space="preserve"> :  </w:t>
      </w:r>
      <w:hyperlink r:id="rId9" w:history="1">
        <w:r>
          <w:rPr>
            <w:rStyle w:val="Hyperlink"/>
            <w:rFonts w:ascii="Verdana" w:hAnsi="Verdana"/>
            <w:sz w:val="18"/>
            <w:szCs w:val="18"/>
          </w:rPr>
          <w:t>http://www.oregon.gov/BOLI/ATD/</w:t>
        </w:r>
      </w:hyperlink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age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18 and up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Connects you to registered apprenticeship opportunities throughout Oregon. Apprenticeships are paid on-the-job training and classroom instruction in many trades. Completing an apprenticeship is one of the best forms of job security. </w:t>
      </w:r>
      <w:r>
        <w:rPr>
          <w:rFonts w:ascii="Verdana" w:hAnsi="Verdana"/>
          <w:color w:val="000000"/>
          <w:sz w:val="18"/>
          <w:szCs w:val="18"/>
        </w:rPr>
        <w:br/>
        <w:t>Contact: Oregon Bureau of Labor and Industries, 971-673-0760</w:t>
      </w: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bCs/>
        </w:rPr>
      </w:pPr>
      <w:bookmarkStart w:id="5" w:name="0.1_graphic13"/>
      <w:bookmarkEnd w:id="5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9345E8F" wp14:editId="691C97D2">
            <wp:extent cx="28575" cy="28575"/>
            <wp:effectExtent l="0" t="0" r="9525" b="9525"/>
            <wp:docPr id="2" name="Picture 2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Strong"/>
            <w:rFonts w:ascii="Verdana" w:hAnsi="Verdana"/>
            <w:bCs/>
            <w:sz w:val="18"/>
            <w:szCs w:val="18"/>
            <w:u w:val="single"/>
          </w:rPr>
          <w:t>Americorps</w:t>
        </w:r>
      </w:hyperlink>
      <w:r>
        <w:rPr>
          <w:rFonts w:ascii="Verdana" w:hAnsi="Verdana"/>
          <w:sz w:val="18"/>
          <w:szCs w:val="18"/>
        </w:rPr>
        <w:t xml:space="preserve"> :  </w:t>
      </w:r>
      <w:hyperlink r:id="rId11" w:history="1">
        <w:r>
          <w:rPr>
            <w:rStyle w:val="Hyperlink"/>
            <w:rFonts w:ascii="Verdana" w:hAnsi="Verdana"/>
            <w:sz w:val="18"/>
            <w:szCs w:val="18"/>
          </w:rPr>
          <w:t>http://www.americorps.gov/</w:t>
        </w:r>
      </w:hyperlink>
    </w:p>
    <w:p w:rsidR="00D60951" w:rsidRDefault="00D60951" w:rsidP="00D60951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proofErr w:type="gramStart"/>
      <w:r>
        <w:rPr>
          <w:rStyle w:val="Strong"/>
          <w:rFonts w:ascii="Verdana" w:hAnsi="Verdana"/>
          <w:bCs/>
          <w:color w:val="000000"/>
          <w:sz w:val="18"/>
          <w:szCs w:val="18"/>
        </w:rPr>
        <w:t>for</w:t>
      </w:r>
      <w:proofErr w:type="gramEnd"/>
      <w:r>
        <w:rPr>
          <w:rStyle w:val="Strong"/>
          <w:rFonts w:ascii="Verdana" w:hAnsi="Verdana"/>
          <w:bCs/>
          <w:color w:val="000000"/>
          <w:sz w:val="18"/>
          <w:szCs w:val="18"/>
        </w:rPr>
        <w:t xml:space="preserve"> ages 17 and up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Offers skills and experience by working in local organizations to solve community problems. Members earn a stipend while in the program and a lump sum award at completion. </w:t>
      </w:r>
      <w:r>
        <w:rPr>
          <w:rFonts w:ascii="Verdana" w:hAnsi="Verdana"/>
          <w:color w:val="000000"/>
          <w:sz w:val="18"/>
          <w:szCs w:val="18"/>
        </w:rPr>
        <w:br/>
        <w:t>Contact: 800-942-2677</w:t>
      </w:r>
      <w:bookmarkStart w:id="6" w:name="0.1_graphic14"/>
      <w:bookmarkEnd w:id="6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8F94782" wp14:editId="5E38EF23">
            <wp:extent cx="28575" cy="28575"/>
            <wp:effectExtent l="0" t="0" r="9525" b="9525"/>
            <wp:docPr id="1" name="Picture 1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51" w:rsidRDefault="00D60951" w:rsidP="00D60951"/>
    <w:p w:rsidR="008424E8" w:rsidRDefault="008424E8"/>
    <w:sectPr w:rsidR="0084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51"/>
    <w:rsid w:val="008424E8"/>
    <w:rsid w:val="00D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51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D6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609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951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D6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0951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51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D6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609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951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D6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0951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boli/at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tdoorschool@northwestyouthcorp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westyouthcorps.org/" TargetMode="External"/><Relationship Id="rId11" Type="http://schemas.openxmlformats.org/officeDocument/2006/relationships/hyperlink" Target="http://www.americorps.gov/" TargetMode="External"/><Relationship Id="rId5" Type="http://schemas.openxmlformats.org/officeDocument/2006/relationships/hyperlink" Target="http://www.laneworkforcepartnership.org/" TargetMode="External"/><Relationship Id="rId10" Type="http://schemas.openxmlformats.org/officeDocument/2006/relationships/hyperlink" Target="http://www.americorp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BOLI/AT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2018-09-05T23:28:00Z</dcterms:created>
  <dcterms:modified xsi:type="dcterms:W3CDTF">2018-09-05T23:29:00Z</dcterms:modified>
</cp:coreProperties>
</file>